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56" w:rsidRPr="002058EF" w:rsidRDefault="00D756EF" w:rsidP="007145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Исх. № 0</w:t>
      </w:r>
      <w:r w:rsidR="00D1316F">
        <w:rPr>
          <w:rFonts w:ascii="Times New Roman" w:hAnsi="Times New Roman" w:cs="Times New Roman"/>
          <w:sz w:val="24"/>
          <w:szCs w:val="24"/>
        </w:rPr>
        <w:t>44</w:t>
      </w:r>
      <w:r w:rsidRPr="00A33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 w:rsidR="00B929A6">
        <w:rPr>
          <w:rFonts w:ascii="Times New Roman" w:hAnsi="Times New Roman" w:cs="Times New Roman"/>
          <w:sz w:val="24"/>
          <w:szCs w:val="24"/>
        </w:rPr>
        <w:t>12</w:t>
      </w:r>
      <w:r w:rsidR="008D2DE9">
        <w:rPr>
          <w:rFonts w:ascii="Times New Roman" w:hAnsi="Times New Roman" w:cs="Times New Roman"/>
          <w:sz w:val="24"/>
          <w:szCs w:val="24"/>
        </w:rPr>
        <w:t>.0</w:t>
      </w:r>
      <w:r w:rsidR="00D1316F">
        <w:rPr>
          <w:rFonts w:ascii="Times New Roman" w:hAnsi="Times New Roman" w:cs="Times New Roman"/>
          <w:sz w:val="24"/>
          <w:szCs w:val="24"/>
        </w:rPr>
        <w:t>8</w:t>
      </w:r>
      <w:r w:rsidR="00A57B36" w:rsidRPr="002058EF">
        <w:rPr>
          <w:rFonts w:ascii="Times New Roman" w:hAnsi="Times New Roman" w:cs="Times New Roman"/>
          <w:sz w:val="24"/>
          <w:szCs w:val="24"/>
        </w:rPr>
        <w:t>.201</w:t>
      </w:r>
      <w:r w:rsidR="008D2DE9">
        <w:rPr>
          <w:rFonts w:ascii="Times New Roman" w:hAnsi="Times New Roman" w:cs="Times New Roman"/>
          <w:sz w:val="24"/>
          <w:szCs w:val="24"/>
        </w:rPr>
        <w:t>9</w:t>
      </w:r>
      <w:r w:rsidR="000403F5">
        <w:rPr>
          <w:rFonts w:ascii="Times New Roman" w:hAnsi="Times New Roman" w:cs="Times New Roman"/>
          <w:sz w:val="24"/>
          <w:szCs w:val="24"/>
        </w:rPr>
        <w:t>г</w:t>
      </w:r>
    </w:p>
    <w:p w:rsidR="00A57B36" w:rsidRPr="002058EF" w:rsidRDefault="00A57B36" w:rsidP="00A57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395" w:rsidRPr="002058EF" w:rsidRDefault="00607AF3" w:rsidP="00A57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05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40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715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0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15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012E7" w:rsidRPr="000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МРСК </w:t>
      </w:r>
      <w:proofErr w:type="spellStart"/>
      <w:r w:rsidR="000012E7" w:rsidRPr="000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Северо-Запада</w:t>
      </w:r>
      <w:proofErr w:type="spellEnd"/>
      <w:r w:rsidR="000012E7" w:rsidRPr="000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</w:t>
      </w:r>
      <w:proofErr w:type="spellStart"/>
      <w:r w:rsidR="000012E7" w:rsidRPr="000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Колэнерго</w:t>
      </w:r>
      <w:proofErr w:type="spellEnd"/>
      <w:r w:rsidR="000012E7" w:rsidRPr="0000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A57B36" w:rsidRPr="002058EF" w:rsidRDefault="00607AF3" w:rsidP="00607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58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</w:t>
      </w:r>
    </w:p>
    <w:p w:rsidR="00A57B36" w:rsidRPr="002058EF" w:rsidRDefault="00607AF3" w:rsidP="002B38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58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="002058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</w:t>
      </w:r>
      <w:r w:rsidR="00040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  <w:r w:rsidR="00C75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</w:t>
      </w:r>
    </w:p>
    <w:p w:rsidR="00885395" w:rsidRPr="002058EF" w:rsidRDefault="00885395" w:rsidP="00001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57B36" w:rsidRPr="000012E7" w:rsidRDefault="004224AA" w:rsidP="00A5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0012E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Уважаемые</w:t>
      </w:r>
      <w:r w:rsidR="00CB79EA" w:rsidRPr="000012E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  <w:r w:rsidRPr="000012E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Партнёры</w:t>
      </w:r>
      <w:r w:rsidR="00A57B36" w:rsidRPr="000012E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!</w:t>
      </w:r>
    </w:p>
    <w:p w:rsidR="002058EF" w:rsidRDefault="002058EF" w:rsidP="00A5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0012E7" w:rsidRPr="000012E7" w:rsidRDefault="000012E7" w:rsidP="000012E7">
      <w:pPr>
        <w:autoSpaceDE w:val="0"/>
        <w:autoSpaceDN w:val="0"/>
        <w:adjustRightInd w:val="0"/>
        <w:ind w:left="-284" w:firstLine="709"/>
        <w:jc w:val="both"/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</w:pPr>
      <w:r w:rsidRPr="000012E7"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  <w:t xml:space="preserve">Благодарим Вас за интерес, проявленный </w:t>
      </w:r>
      <w:proofErr w:type="gramStart"/>
      <w:r w:rsidRPr="000012E7"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  <w:t>к</w:t>
      </w:r>
      <w:proofErr w:type="gramEnd"/>
      <w:r w:rsidRPr="000012E7"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  <w:t xml:space="preserve"> </w:t>
      </w:r>
      <w:proofErr w:type="gramStart"/>
      <w:r w:rsidRPr="000012E7"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  <w:t>прицепной</w:t>
      </w:r>
      <w:proofErr w:type="gramEnd"/>
      <w:r w:rsidRPr="000012E7"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  <w:t xml:space="preserve"> техники </w:t>
      </w:r>
      <w:r w:rsidRPr="000012E7">
        <w:rPr>
          <w:rFonts w:ascii="Times New Roman" w:eastAsia="Calibri" w:hAnsi="Times New Roman" w:cs="Times New Roman"/>
          <w:b/>
          <w:bCs/>
          <w:color w:val="221E1F"/>
          <w:sz w:val="24"/>
          <w:szCs w:val="24"/>
          <w:lang w:eastAsia="ru-RU"/>
        </w:rPr>
        <w:t xml:space="preserve">Челябинского машиностроительного завода автомобильных прицепов </w:t>
      </w:r>
      <w:r w:rsidRPr="000012E7">
        <w:rPr>
          <w:rFonts w:ascii="Times New Roman" w:eastAsia="Calibri" w:hAnsi="Times New Roman" w:cs="Times New Roman"/>
          <w:b/>
          <w:bCs/>
          <w:color w:val="221E1F"/>
          <w:sz w:val="24"/>
          <w:szCs w:val="24"/>
        </w:rPr>
        <w:t xml:space="preserve">являющегося первым и, долгое время, единственным в СССР </w:t>
      </w:r>
      <w:r w:rsidRPr="000012E7">
        <w:rPr>
          <w:rFonts w:ascii="Times New Roman" w:eastAsia="Calibri" w:hAnsi="Times New Roman" w:cs="Times New Roman"/>
          <w:b/>
          <w:bCs/>
          <w:color w:val="221E1F"/>
          <w:sz w:val="24"/>
          <w:szCs w:val="24"/>
          <w:lang w:eastAsia="ru-RU"/>
        </w:rPr>
        <w:t>производителем тяжеловозных прицепов.</w:t>
      </w:r>
    </w:p>
    <w:p w:rsidR="000012E7" w:rsidRPr="00544F71" w:rsidRDefault="000012E7" w:rsidP="000012E7">
      <w:pPr>
        <w:autoSpaceDE w:val="0"/>
        <w:autoSpaceDN w:val="0"/>
        <w:adjustRightInd w:val="0"/>
        <w:ind w:left="-284"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  <w:lang w:eastAsia="ru-RU"/>
        </w:rPr>
      </w:pPr>
      <w:r w:rsidRPr="000012E7">
        <w:rPr>
          <w:rFonts w:ascii="Times New Roman" w:eastAsia="Calibri" w:hAnsi="Times New Roman" w:cs="Times New Roman"/>
          <w:color w:val="221E1F"/>
          <w:sz w:val="24"/>
          <w:szCs w:val="24"/>
          <w:lang w:eastAsia="ru-RU"/>
        </w:rPr>
        <w:t>Мы понимаем важность качества и надежность полуприцепов, поэтому каждая выпущенная единица ЧМЗАП  не уходит с завода без индивидуальной проверки. Репутация нашего завода основана на надежности и качестве нашей прицепной техники.</w:t>
      </w:r>
    </w:p>
    <w:p w:rsidR="00A33CF7" w:rsidRPr="002058EF" w:rsidRDefault="00A33CF7" w:rsidP="00A33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Производитель прицепной техники</w:t>
      </w:r>
      <w:r w:rsidRPr="002058E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– завод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2058EF">
        <w:rPr>
          <w:rFonts w:ascii="Times New Roman" w:eastAsia="Times New Roman" w:hAnsi="Times New Roman" w:cs="Times New Roman"/>
          <w:sz w:val="24"/>
          <w:szCs w:val="24"/>
          <w:lang w:bidi="en-US"/>
        </w:rPr>
        <w:t>ПАО «</w:t>
      </w:r>
      <w:proofErr w:type="spellStart"/>
      <w:r w:rsidRPr="002058EF">
        <w:rPr>
          <w:rFonts w:ascii="Times New Roman" w:eastAsia="Times New Roman" w:hAnsi="Times New Roman" w:cs="Times New Roman"/>
          <w:sz w:val="24"/>
          <w:szCs w:val="24"/>
          <w:lang w:bidi="en-US"/>
        </w:rPr>
        <w:t>Уралавтоприцеп</w:t>
      </w:r>
      <w:proofErr w:type="spellEnd"/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», Информирует Вас о </w:t>
      </w:r>
      <w:proofErr w:type="spellStart"/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>том,что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аш завод имеет возможность </w:t>
      </w:r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производства и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поставки</w:t>
      </w:r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полупр</w:t>
      </w:r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>ицепа тяжеловоза</w:t>
      </w:r>
      <w:r w:rsidR="00D1316F">
        <w:rPr>
          <w:rFonts w:ascii="Times New Roman" w:eastAsia="Times New Roman" w:hAnsi="Times New Roman" w:cs="Times New Roman"/>
          <w:sz w:val="24"/>
          <w:szCs w:val="24"/>
          <w:lang w:bidi="en-US"/>
        </w:rPr>
        <w:t>-телескопа</w:t>
      </w:r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количестве одной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единиц</w:t>
      </w:r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, по техническим характеристикам, приведённым в письме. Срок  производс</w:t>
      </w:r>
      <w:r w:rsidR="00D1316F">
        <w:rPr>
          <w:rFonts w:ascii="Times New Roman" w:eastAsia="Times New Roman" w:hAnsi="Times New Roman" w:cs="Times New Roman"/>
          <w:sz w:val="24"/>
          <w:szCs w:val="24"/>
          <w:lang w:bidi="en-US"/>
        </w:rPr>
        <w:t>тва и поставки данной техники 60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календарных дней</w:t>
      </w:r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Так же </w:t>
      </w:r>
      <w:proofErr w:type="spellStart"/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прилогаютя</w:t>
      </w:r>
      <w:proofErr w:type="spellEnd"/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сопутствующие документы подтверждающие профессионализм и компетенции ПАО «</w:t>
      </w:r>
      <w:proofErr w:type="spellStart"/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>Уралавтоприцеп</w:t>
      </w:r>
      <w:proofErr w:type="spellEnd"/>
      <w:r w:rsidR="000012E7">
        <w:rPr>
          <w:rFonts w:ascii="Times New Roman" w:eastAsia="Times New Roman" w:hAnsi="Times New Roman" w:cs="Times New Roman"/>
          <w:sz w:val="24"/>
          <w:szCs w:val="24"/>
          <w:lang w:bidi="en-US"/>
        </w:rPr>
        <w:t>».</w:t>
      </w:r>
    </w:p>
    <w:p w:rsidR="00A57B36" w:rsidRDefault="00A57B36" w:rsidP="00A5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E77AB" w:rsidRDefault="005E77AB" w:rsidP="00001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E77AB" w:rsidRPr="002058EF" w:rsidRDefault="005E77AB" w:rsidP="00A5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058EF" w:rsidRDefault="00A33CF7" w:rsidP="00A57B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                         </w:t>
      </w:r>
      <w:r w:rsidR="00F4027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ТЕХНИКО-КОММЕРЧЕСКОЕ ПРЕДЛОЖЕНИЕ</w:t>
      </w:r>
    </w:p>
    <w:p w:rsidR="002058EF" w:rsidRDefault="00A33CF7" w:rsidP="00A57B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                    </w:t>
      </w:r>
      <w:r w:rsidR="00F4027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П</w:t>
      </w:r>
      <w:r w:rsidR="00D1316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ОЛУПРИЦЕП ТЯЖЕЛОВОЗ-телескоп ЧМЗАП 99903-ГТ</w:t>
      </w:r>
    </w:p>
    <w:p w:rsidR="002058EF" w:rsidRPr="002058EF" w:rsidRDefault="002058EF" w:rsidP="00A57B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1316F" w:rsidRDefault="00D1316F" w:rsidP="00A33CF7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          </w:t>
      </w:r>
      <w:r w:rsidR="00F4027F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Полуприцеп имеет  ПТС и ОТТС, является </w:t>
      </w:r>
      <w:r w:rsidR="00A33CF7" w:rsidRPr="00A33CF7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новым, выпуска 2019 года.</w:t>
      </w:r>
      <w:r w:rsidR="00F4027F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</w:t>
      </w:r>
    </w:p>
    <w:tbl>
      <w:tblPr>
        <w:tblW w:w="9634" w:type="dxa"/>
        <w:tblLayout w:type="fixed"/>
        <w:tblLook w:val="04A0"/>
      </w:tblPr>
      <w:tblGrid>
        <w:gridCol w:w="2410"/>
        <w:gridCol w:w="1996"/>
        <w:gridCol w:w="5228"/>
      </w:tblGrid>
      <w:tr w:rsidR="00D1316F" w:rsidRPr="00AC16BD" w:rsidTr="00D60151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Размеры:</w:t>
            </w:r>
          </w:p>
        </w:tc>
      </w:tr>
      <w:tr w:rsidR="00D1316F" w:rsidRPr="00AC16BD" w:rsidTr="00D60151">
        <w:trPr>
          <w:trHeight w:val="300"/>
        </w:trPr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Длина платформы,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9240+6000</w:t>
            </w:r>
          </w:p>
        </w:tc>
      </w:tr>
      <w:tr w:rsidR="00D1316F" w:rsidRPr="00AC16BD" w:rsidTr="00D60151">
        <w:trPr>
          <w:trHeight w:val="300"/>
        </w:trPr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Длина гуська,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3950</w:t>
            </w:r>
          </w:p>
        </w:tc>
      </w:tr>
      <w:tr w:rsidR="00D1316F" w:rsidRPr="00AC16BD" w:rsidTr="00D60151">
        <w:trPr>
          <w:trHeight w:val="300"/>
        </w:trPr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Общая ширина,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</w:tr>
      <w:tr w:rsidR="00D1316F" w:rsidRPr="00AC16BD" w:rsidTr="00D60151">
        <w:trPr>
          <w:trHeight w:val="300"/>
        </w:trPr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Общая длина,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13190+6000</w:t>
            </w:r>
          </w:p>
        </w:tc>
      </w:tr>
      <w:tr w:rsidR="00D1316F" w:rsidRPr="00AC16BD" w:rsidTr="00D60151">
        <w:trPr>
          <w:trHeight w:val="300"/>
        </w:trPr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Высота сцепления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1316F" w:rsidRPr="00AC16BD" w:rsidTr="00D60151">
        <w:trPr>
          <w:trHeight w:val="300"/>
        </w:trPr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Собственная масса,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12250</w:t>
            </w:r>
          </w:p>
        </w:tc>
      </w:tr>
      <w:tr w:rsidR="00D1316F" w:rsidRPr="00AC16BD" w:rsidTr="00D60151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1316F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1316F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Технические характеристики: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Нагрузка на оси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40.000 кг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Нагрузка на ССУ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18.000 кг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Полная масса полуприцепа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58.000 кг (при скорости движения 100 км/ч)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Тормозная система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Wabco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EBS 4S/3M, двухканальная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электро-пневматическая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согласно 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UN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ECE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Оси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 т, </w:t>
            </w:r>
            <w:r w:rsidRPr="00AC16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BPW</w:t>
            </w:r>
            <w:r w:rsidRPr="00AC16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16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</w:t>
            </w:r>
            <w:r w:rsidRPr="00AC16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16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Max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пневматической подвеской и барабанными тормозами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Подъемная ось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ось подъемная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Подруливающие оси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Третья и четвертая оси подруливающие</w:t>
            </w:r>
          </w:p>
        </w:tc>
      </w:tr>
      <w:tr w:rsidR="00D1316F" w:rsidRPr="002545D4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2545D4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+ 1 Шины </w:t>
            </w:r>
            <w:r w:rsidRPr="00AC16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245/70/ R 17.5 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Держатель запасного колеса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Держатель запасного колеса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Одометр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Одометр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Электрика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Контактные разъемы 2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 + 1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 (76/756/EEC)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Опоры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Передние: механические с нагрузкой 50 т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Задние</w:t>
            </w:r>
            <w:proofErr w:type="gram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механические с нагрузкой 45 т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Шасси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Высококачественное шасси из высокопрочной стали 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52 и 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700 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MC</w:t>
            </w: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1316F" w:rsidRPr="00AC16BD" w:rsidTr="00D60151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Аппарели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Гидравлические аппарели с покрытием из древесины с углом въезда 12° и нагрузкой 40 т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Настил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Деревянный (45 мм), с клетчатой пластиной над колесами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Аксессуары</w:t>
            </w: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Отверстия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</w:t>
            </w:r>
            <w:proofErr w:type="gram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коники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Боковые </w:t>
            </w:r>
            <w:proofErr w:type="spell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уширители</w:t>
            </w:r>
            <w:proofErr w:type="spellEnd"/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Крепежные кольца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gramStart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противооткатных</w:t>
            </w:r>
            <w:proofErr w:type="gramEnd"/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башмака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Боковая защита (89/297/EEC)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Отражатели ECE R70</w:t>
            </w:r>
          </w:p>
        </w:tc>
      </w:tr>
      <w:tr w:rsidR="00D1316F" w:rsidRPr="00AC16BD" w:rsidTr="00D60151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16F" w:rsidRPr="00AC16BD" w:rsidRDefault="00D1316F" w:rsidP="00D6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Предупредительные щиты по обеим сторонам и проблесковый маячок в задней части</w:t>
            </w:r>
          </w:p>
        </w:tc>
      </w:tr>
    </w:tbl>
    <w:p w:rsidR="00A33CF7" w:rsidRPr="00A33CF7" w:rsidRDefault="00D1316F" w:rsidP="00A33CF7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                                          </w:t>
      </w:r>
    </w:p>
    <w:p w:rsidR="00A33CF7" w:rsidRPr="00A33CF7" w:rsidRDefault="00D1316F" w:rsidP="00A33CF7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660515" cy="4438769"/>
            <wp:effectExtent l="19050" t="0" r="6985" b="0"/>
            <wp:docPr id="3" name="Рисунок 2" descr="\\flagman\Nikon Coolpix L100\ТРАЛЫ ТЕЛЕСКОПЫ\99903-036-КГТ (4х осник с кониками раздвижной)\IMG_0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lagman\Nikon Coolpix L100\ТРАЛЫ ТЕЛЕСКОПЫ\99903-036-КГТ (4х осник с кониками раздвижной)\IMG_09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43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6EF" w:rsidRPr="00A33CF7" w:rsidRDefault="00A33CF7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 w:rsidRPr="00A33CF7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>Гарантийный срок не менее 12 месяцев на все узлы и агрегаты, 24 месяца на силовые элементы рамы и кузова с момента подписания акта приёмки-передачи.Гарантия  на подвеску 3 года и 500000 километров пробега.</w:t>
      </w:r>
    </w:p>
    <w:p w:rsidR="00D756EF" w:rsidRPr="00A33CF7" w:rsidRDefault="00D756E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756EF" w:rsidRPr="00A33CF7" w:rsidRDefault="00D756E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756EF" w:rsidRPr="00A33CF7" w:rsidRDefault="005E77AB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Стоимость еденицы техники </w:t>
      </w:r>
      <w:r w:rsidR="00D1316F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>ЧМЗАП 9903-ГТ</w:t>
      </w:r>
      <w:r w:rsidR="000012E7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(в г.Мурманск</w:t>
      </w:r>
      <w:r w:rsidR="00D1316F"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): </w:t>
      </w:r>
      <w:r w:rsidR="00D1316F" w:rsidRPr="00D1316F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shd w:val="clear" w:color="auto" w:fill="FFFFFF"/>
          <w:lang w:eastAsia="ru-RU" w:bidi="en-US"/>
        </w:rPr>
        <w:t>4</w:t>
      </w:r>
      <w:r w:rsidR="007132D1" w:rsidRPr="00D1316F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shd w:val="clear" w:color="auto" w:fill="FFFFFF"/>
          <w:lang w:eastAsia="ru-RU" w:bidi="en-US"/>
        </w:rPr>
        <w:t> </w:t>
      </w:r>
      <w:r w:rsidR="00D1316F" w:rsidRPr="00D1316F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shd w:val="clear" w:color="auto" w:fill="FFFFFF"/>
          <w:lang w:eastAsia="ru-RU" w:bidi="en-US"/>
        </w:rPr>
        <w:t>8</w:t>
      </w:r>
      <w:r w:rsidR="00B929A6" w:rsidRPr="00D1316F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shd w:val="clear" w:color="auto" w:fill="FFFFFF"/>
          <w:lang w:eastAsia="ru-RU" w:bidi="en-US"/>
        </w:rPr>
        <w:t>5</w:t>
      </w:r>
      <w:r w:rsidRPr="00D1316F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shd w:val="clear" w:color="auto" w:fill="FFFFFF"/>
          <w:lang w:eastAsia="ru-RU" w:bidi="en-US"/>
        </w:rPr>
        <w:t>0 000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 xml:space="preserve"> р. (с НДС 20%)</w:t>
      </w:r>
    </w:p>
    <w:p w:rsidR="00D756EF" w:rsidRPr="00A33CF7" w:rsidRDefault="00B929A6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  <w:t>В полной запрашиваемой комплектации+</w:t>
      </w:r>
      <w:r w:rsidR="007C110B" w:rsidRPr="007C110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7C110B" w:rsidRPr="00B92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Дополнительное оборудование и особенности исполнения</w:t>
      </w:r>
    </w:p>
    <w:p w:rsidR="00D756EF" w:rsidRPr="00A33CF7" w:rsidRDefault="00D756E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756EF" w:rsidRPr="00A33CF7" w:rsidRDefault="00D756E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0012E7" w:rsidRDefault="000012E7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5E77AB" w:rsidRDefault="005E77AB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1316F" w:rsidRDefault="00D1316F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DC6D10" w:rsidRDefault="00DC6D10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</w:p>
    <w:p w:rsidR="005E77AB" w:rsidRPr="002058EF" w:rsidRDefault="005E77AB" w:rsidP="005E77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Специалист</w:t>
      </w:r>
      <w:r w:rsidRPr="00D756E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депортамента</w:t>
      </w:r>
      <w:proofErr w:type="spellEnd"/>
      <w:r w:rsidRPr="002058E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756E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2058E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продаж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</w:t>
      </w:r>
      <w:r w:rsidRPr="00D756E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Чередниченко Илья Сергеевич.</w:t>
      </w:r>
    </w:p>
    <w:p w:rsidR="005E77AB" w:rsidRDefault="005E77AB" w:rsidP="005E77AB">
      <w:pPr>
        <w:spacing w:after="0" w:line="240" w:lineRule="auto"/>
        <w:rPr>
          <w:rFonts w:ascii="Times New Roman" w:eastAsiaTheme="minorEastAsia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</w:pPr>
    </w:p>
    <w:p w:rsidR="005E77AB" w:rsidRPr="002058EF" w:rsidRDefault="005E77AB" w:rsidP="005E77AB">
      <w:pPr>
        <w:spacing w:after="0" w:line="240" w:lineRule="auto"/>
        <w:rPr>
          <w:rFonts w:ascii="Times New Roman" w:eastAsiaTheme="minorEastAsia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t>тел:  8 92</w:t>
      </w:r>
      <w:r w:rsidRPr="002058EF">
        <w:rPr>
          <w:rFonts w:ascii="Times New Roman" w:eastAsiaTheme="minorEastAsia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t>2</w:t>
      </w:r>
      <w:r>
        <w:rPr>
          <w:rFonts w:ascii="Times New Roman" w:eastAsiaTheme="minorEastAsia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t>-729-02-43\8 982-310-03-68 \</w:t>
      </w:r>
      <w:r w:rsidRPr="002D5895">
        <w:rPr>
          <w:rFonts w:ascii="Times New Roman" w:eastAsiaTheme="minorEastAsia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t>+7 (351) 217-01-00.доб.529</w:t>
      </w:r>
    </w:p>
    <w:p w:rsidR="00DC6D10" w:rsidRPr="005E77AB" w:rsidRDefault="005E77AB" w:rsidP="005E77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val="en-US" w:eastAsia="ru-RU" w:bidi="en-US"/>
        </w:rPr>
        <w:t>cherednichenko</w:t>
      </w:r>
      <w:proofErr w:type="spellEnd"/>
      <w:r w:rsidRPr="002D5895"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eastAsia="ru-RU" w:bidi="en-US"/>
        </w:rPr>
        <w:t>.</w:t>
      </w:r>
      <w:r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val="en-US" w:eastAsia="ru-RU" w:bidi="en-US"/>
        </w:rPr>
        <w:t>is</w:t>
      </w:r>
      <w:r w:rsidRPr="002058EF"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eastAsia="ru-RU" w:bidi="en-US"/>
        </w:rPr>
        <w:t>@</w:t>
      </w:r>
      <w:proofErr w:type="spellStart"/>
      <w:r w:rsidRPr="002058EF"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val="en-US" w:eastAsia="ru-RU" w:bidi="en-US"/>
        </w:rPr>
        <w:t>cmzap</w:t>
      </w:r>
      <w:proofErr w:type="spellEnd"/>
      <w:r w:rsidRPr="002058EF"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eastAsia="ru-RU" w:bidi="en-US"/>
        </w:rPr>
        <w:t>.</w:t>
      </w:r>
      <w:proofErr w:type="spellStart"/>
      <w:r w:rsidRPr="002058EF">
        <w:rPr>
          <w:rFonts w:ascii="Times New Roman" w:eastAsia="Times New Roman" w:hAnsi="Times New Roman" w:cs="Times New Roman"/>
          <w:bCs/>
          <w:color w:val="0563C1"/>
          <w:sz w:val="24"/>
          <w:szCs w:val="24"/>
          <w:u w:val="single"/>
          <w:shd w:val="clear" w:color="auto" w:fill="FFFFFF"/>
          <w:lang w:val="en-US" w:eastAsia="ru-RU" w:bidi="en-US"/>
        </w:rPr>
        <w:t>ru</w:t>
      </w:r>
      <w:proofErr w:type="spellEnd"/>
    </w:p>
    <w:p w:rsidR="00DF36A7" w:rsidRDefault="00DC6D10" w:rsidP="00714556">
      <w:pPr>
        <w:tabs>
          <w:tab w:val="left" w:pos="682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 w:bidi="en-U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660515" cy="2382477"/>
            <wp:effectExtent l="19050" t="0" r="6985" b="0"/>
            <wp:docPr id="2" name="Рисунок 2" descr="C:\Users\cherednichenko.is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erednichenko.is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2382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016" w:type="dxa"/>
        <w:tblInd w:w="3177" w:type="dxa"/>
        <w:tblLook w:val="04A0"/>
      </w:tblPr>
      <w:tblGrid>
        <w:gridCol w:w="236"/>
        <w:gridCol w:w="5780"/>
      </w:tblGrid>
      <w:tr w:rsidR="00B929A6" w:rsidRPr="00B929A6" w:rsidTr="00D1316F">
        <w:trPr>
          <w:trHeight w:val="559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D131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9A6" w:rsidRPr="00B929A6" w:rsidTr="00D1316F">
        <w:trPr>
          <w:trHeight w:val="559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9A6" w:rsidRPr="00B929A6" w:rsidTr="00D1316F">
        <w:trPr>
          <w:trHeight w:val="559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9A6" w:rsidRPr="00B929A6" w:rsidTr="00D1316F">
        <w:trPr>
          <w:trHeight w:val="559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9A6" w:rsidRPr="00B929A6" w:rsidTr="00D1316F">
        <w:trPr>
          <w:trHeight w:val="205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D13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9A6" w:rsidRPr="00B929A6" w:rsidTr="00D1316F">
        <w:trPr>
          <w:trHeight w:val="559"/>
        </w:trPr>
        <w:tc>
          <w:tcPr>
            <w:tcW w:w="6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9A6" w:rsidRPr="00B929A6" w:rsidTr="00D1316F">
        <w:trPr>
          <w:trHeight w:val="559"/>
        </w:trPr>
        <w:tc>
          <w:tcPr>
            <w:tcW w:w="6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9A6" w:rsidRPr="00B929A6" w:rsidTr="00D1316F">
        <w:trPr>
          <w:trHeight w:val="300"/>
        </w:trPr>
        <w:tc>
          <w:tcPr>
            <w:tcW w:w="6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9A6" w:rsidRPr="00B929A6" w:rsidTr="00D1316F">
        <w:trPr>
          <w:trHeight w:val="525"/>
        </w:trPr>
        <w:tc>
          <w:tcPr>
            <w:tcW w:w="6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9A6" w:rsidRPr="00B929A6" w:rsidRDefault="00B929A6" w:rsidP="00B9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14556" w:rsidRPr="007132D1" w:rsidRDefault="00714556" w:rsidP="007132D1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714556" w:rsidRPr="007132D1" w:rsidSect="00885395">
      <w:headerReference w:type="default" r:id="rId9"/>
      <w:pgSz w:w="11906" w:h="16838"/>
      <w:pgMar w:top="880" w:right="424" w:bottom="1134" w:left="993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708" w:rsidRDefault="00392708" w:rsidP="00B73449">
      <w:pPr>
        <w:spacing w:after="0" w:line="240" w:lineRule="auto"/>
      </w:pPr>
      <w:r>
        <w:separator/>
      </w:r>
    </w:p>
  </w:endnote>
  <w:endnote w:type="continuationSeparator" w:id="0">
    <w:p w:rsidR="00392708" w:rsidRDefault="00392708" w:rsidP="00B7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708" w:rsidRDefault="00392708" w:rsidP="00B73449">
      <w:pPr>
        <w:spacing w:after="0" w:line="240" w:lineRule="auto"/>
      </w:pPr>
      <w:r>
        <w:separator/>
      </w:r>
    </w:p>
  </w:footnote>
  <w:footnote w:type="continuationSeparator" w:id="0">
    <w:p w:rsidR="00392708" w:rsidRDefault="00392708" w:rsidP="00B7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B3" w:rsidRDefault="001B19B3" w:rsidP="00B73449">
    <w:pPr>
      <w:pStyle w:val="a3"/>
      <w:ind w:hanging="709"/>
    </w:pPr>
    <w:r>
      <w:object w:dxaOrig="18418" w:dyaOrig="24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9.6pt;height:82.85pt" o:ole="">
          <v:imagedata r:id="rId1" o:title=""/>
        </v:shape>
        <o:OLEObject Type="Embed" ProgID="MSPhotoEd.3" ShapeID="_x0000_i1025" DrawAspect="Content" ObjectID="_1629807396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16976"/>
    <w:multiLevelType w:val="hybridMultilevel"/>
    <w:tmpl w:val="45449A6C"/>
    <w:lvl w:ilvl="0" w:tplc="D5EAFBE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855355"/>
    <w:rsid w:val="000012E7"/>
    <w:rsid w:val="0003630B"/>
    <w:rsid w:val="000403F5"/>
    <w:rsid w:val="000673EE"/>
    <w:rsid w:val="0009428B"/>
    <w:rsid w:val="000B724E"/>
    <w:rsid w:val="000D42C0"/>
    <w:rsid w:val="000F1E6B"/>
    <w:rsid w:val="00121779"/>
    <w:rsid w:val="001605E7"/>
    <w:rsid w:val="00182957"/>
    <w:rsid w:val="001B19B3"/>
    <w:rsid w:val="001E3C09"/>
    <w:rsid w:val="001E5B10"/>
    <w:rsid w:val="001F7D2A"/>
    <w:rsid w:val="002058EF"/>
    <w:rsid w:val="002B38C5"/>
    <w:rsid w:val="002D5895"/>
    <w:rsid w:val="00353DC2"/>
    <w:rsid w:val="00392708"/>
    <w:rsid w:val="003B6DFE"/>
    <w:rsid w:val="004224AA"/>
    <w:rsid w:val="004568F1"/>
    <w:rsid w:val="00495D6D"/>
    <w:rsid w:val="004A1826"/>
    <w:rsid w:val="004C3364"/>
    <w:rsid w:val="004F7FCA"/>
    <w:rsid w:val="00525DE4"/>
    <w:rsid w:val="00534480"/>
    <w:rsid w:val="005542E4"/>
    <w:rsid w:val="005E77AB"/>
    <w:rsid w:val="00607AF3"/>
    <w:rsid w:val="00633AA3"/>
    <w:rsid w:val="0066629E"/>
    <w:rsid w:val="006932F2"/>
    <w:rsid w:val="006A351F"/>
    <w:rsid w:val="007132D1"/>
    <w:rsid w:val="00714556"/>
    <w:rsid w:val="00715313"/>
    <w:rsid w:val="00783C6C"/>
    <w:rsid w:val="00791F93"/>
    <w:rsid w:val="007A58ED"/>
    <w:rsid w:val="007B6D75"/>
    <w:rsid w:val="007C110B"/>
    <w:rsid w:val="007C2DF1"/>
    <w:rsid w:val="007F2EA4"/>
    <w:rsid w:val="00843D74"/>
    <w:rsid w:val="00855355"/>
    <w:rsid w:val="00885395"/>
    <w:rsid w:val="0088788B"/>
    <w:rsid w:val="008D2DE9"/>
    <w:rsid w:val="008F03F6"/>
    <w:rsid w:val="00921D18"/>
    <w:rsid w:val="00935F1E"/>
    <w:rsid w:val="009B66E8"/>
    <w:rsid w:val="009F7072"/>
    <w:rsid w:val="00A31538"/>
    <w:rsid w:val="00A33CF7"/>
    <w:rsid w:val="00A40912"/>
    <w:rsid w:val="00A57B36"/>
    <w:rsid w:val="00A74030"/>
    <w:rsid w:val="00AB2955"/>
    <w:rsid w:val="00AD41C0"/>
    <w:rsid w:val="00AE0614"/>
    <w:rsid w:val="00B73449"/>
    <w:rsid w:val="00B74AF4"/>
    <w:rsid w:val="00B8619C"/>
    <w:rsid w:val="00B929A6"/>
    <w:rsid w:val="00BA710B"/>
    <w:rsid w:val="00C753FE"/>
    <w:rsid w:val="00C852D6"/>
    <w:rsid w:val="00CB79EA"/>
    <w:rsid w:val="00CD212D"/>
    <w:rsid w:val="00CE286E"/>
    <w:rsid w:val="00D1316F"/>
    <w:rsid w:val="00D15473"/>
    <w:rsid w:val="00D31433"/>
    <w:rsid w:val="00D756EF"/>
    <w:rsid w:val="00DC6D10"/>
    <w:rsid w:val="00DD0CF6"/>
    <w:rsid w:val="00DF36A7"/>
    <w:rsid w:val="00E11579"/>
    <w:rsid w:val="00E22AD5"/>
    <w:rsid w:val="00E24D03"/>
    <w:rsid w:val="00E61D47"/>
    <w:rsid w:val="00E631DA"/>
    <w:rsid w:val="00E95395"/>
    <w:rsid w:val="00EF0907"/>
    <w:rsid w:val="00F4027F"/>
    <w:rsid w:val="00F97087"/>
    <w:rsid w:val="00FD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49"/>
  </w:style>
  <w:style w:type="paragraph" w:styleId="a5">
    <w:name w:val="footer"/>
    <w:basedOn w:val="a"/>
    <w:link w:val="a6"/>
    <w:uiPriority w:val="99"/>
    <w:unhideWhenUsed/>
    <w:rsid w:val="00B7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49"/>
  </w:style>
  <w:style w:type="paragraph" w:styleId="a7">
    <w:name w:val="Balloon Text"/>
    <w:basedOn w:val="a"/>
    <w:link w:val="a8"/>
    <w:uiPriority w:val="99"/>
    <w:semiHidden/>
    <w:unhideWhenUsed/>
    <w:rsid w:val="0071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55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85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49"/>
  </w:style>
  <w:style w:type="paragraph" w:styleId="a5">
    <w:name w:val="footer"/>
    <w:basedOn w:val="a"/>
    <w:link w:val="a6"/>
    <w:uiPriority w:val="99"/>
    <w:unhideWhenUsed/>
    <w:rsid w:val="00B7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49"/>
  </w:style>
  <w:style w:type="paragraph" w:styleId="a7">
    <w:name w:val="Balloon Text"/>
    <w:basedOn w:val="a"/>
    <w:link w:val="a8"/>
    <w:uiPriority w:val="99"/>
    <w:semiHidden/>
    <w:unhideWhenUsed/>
    <w:rsid w:val="0071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55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85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Лисицинский Александр Александрович</dc:creator>
  <cp:lastModifiedBy>cherednichenko.is</cp:lastModifiedBy>
  <cp:revision>2</cp:revision>
  <cp:lastPrinted>2019-06-17T04:17:00Z</cp:lastPrinted>
  <dcterms:created xsi:type="dcterms:W3CDTF">2019-09-12T10:30:00Z</dcterms:created>
  <dcterms:modified xsi:type="dcterms:W3CDTF">2019-09-12T10:30:00Z</dcterms:modified>
</cp:coreProperties>
</file>